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F928" w14:textId="77777777" w:rsidR="00000000" w:rsidRDefault="00000000"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2</w:t>
      </w:r>
    </w:p>
    <w:p w14:paraId="46A348CD" w14:textId="77777777" w:rsidR="00000000" w:rsidRDefault="00000000">
      <w:pPr>
        <w:spacing w:line="560" w:lineRule="exact"/>
        <w:rPr>
          <w:rFonts w:eastAsia="仿宋_GB2312"/>
          <w:sz w:val="24"/>
          <w:szCs w:val="24"/>
        </w:rPr>
      </w:pPr>
    </w:p>
    <w:p w14:paraId="012CAF14" w14:textId="77777777" w:rsidR="00000000" w:rsidRDefault="0000000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商业（创业）计划书撰写提示</w:t>
      </w:r>
    </w:p>
    <w:p w14:paraId="2A453423" w14:textId="77777777" w:rsidR="00000000" w:rsidRDefault="00000000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（仅供参考）</w:t>
      </w:r>
    </w:p>
    <w:p w14:paraId="3BEDDA17" w14:textId="77777777" w:rsidR="00000000" w:rsidRDefault="00000000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14:paraId="2ED46C40" w14:textId="77777777" w:rsidR="00000000" w:rsidRDefault="0000000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一、主要结构参考</w:t>
      </w:r>
    </w:p>
    <w:p w14:paraId="2649A4C6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摘要（整个项目或计划的概括）</w:t>
      </w:r>
    </w:p>
    <w:p w14:paraId="72430B61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公司概述（简要说明成立时间、注册资本、从业人员等情况）</w:t>
      </w:r>
    </w:p>
    <w:p w14:paraId="11188512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市场前景（宏观和行业环境、市场需求与容量、前景）</w:t>
      </w:r>
    </w:p>
    <w:p w14:paraId="74B5CEB0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企业及产品（竞争对手情况、企业及产品介绍、</w:t>
      </w:r>
      <w:r>
        <w:rPr>
          <w:rFonts w:eastAsia="仿宋_GB2312"/>
          <w:sz w:val="32"/>
          <w:szCs w:val="32"/>
        </w:rPr>
        <w:t>SWOT</w:t>
      </w:r>
      <w:r>
        <w:rPr>
          <w:rFonts w:eastAsia="仿宋_GB2312"/>
          <w:sz w:val="32"/>
          <w:szCs w:val="32"/>
        </w:rPr>
        <w:t>等分析等）</w:t>
      </w:r>
    </w:p>
    <w:p w14:paraId="7DC73D41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商业模式（包括盈利模式等）</w:t>
      </w:r>
    </w:p>
    <w:p w14:paraId="5F85E89D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财务分析（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年内财务收支预算，包括销售收入、总成本、盈利等）</w:t>
      </w:r>
    </w:p>
    <w:p w14:paraId="2F39AE92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融资计划（现有股权结构、融资金额以及出让股权、退出方式等）</w:t>
      </w:r>
    </w:p>
    <w:p w14:paraId="52EAE138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企业发展战略（前、中、长期企业发展战略与规划等）</w:t>
      </w:r>
    </w:p>
    <w:p w14:paraId="17CEF471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团队与组织架构（包括团队成员介绍、组织结构等）</w:t>
      </w:r>
    </w:p>
    <w:p w14:paraId="79845762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风险与控制（各种风险预估与处理，包括运营风险、政策风险等）</w:t>
      </w:r>
    </w:p>
    <w:p w14:paraId="65193D9D" w14:textId="77777777" w:rsidR="00000000" w:rsidRDefault="0000000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二、撰写注意事项</w:t>
      </w:r>
    </w:p>
    <w:p w14:paraId="145DA959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项目内容必须完整，现状和市场分析要清楚，目标、需求和意图很明确；</w:t>
      </w:r>
    </w:p>
    <w:p w14:paraId="683671BA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2.</w:t>
      </w:r>
      <w:r>
        <w:rPr>
          <w:rFonts w:eastAsia="仿宋_GB2312"/>
          <w:sz w:val="32"/>
          <w:szCs w:val="32"/>
        </w:rPr>
        <w:t>内容切勿过分夸大，应实事求是、合情合理、简明扼要、条理清晰；</w:t>
      </w:r>
    </w:p>
    <w:p w14:paraId="0BB5E7D5" w14:textId="77777777" w:rsidR="00E50D09" w:rsidRDefault="00000000">
      <w:pPr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要结合项目特点，突出重点，包括但不限于以下内容：企业组要突出对技术能力（先进性、竞争力、实用环保等）、商业能力（前景、模式、盈利等）、团队能力等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方面展开详细说明；创客组要综合对创新性、成熟度（成熟度、前景及商业化概率等）、实用性（易用、功能、安全等）、环保性（节能设计、减排设计等）等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方面，展开详细说明。</w:t>
      </w:r>
    </w:p>
    <w:sectPr w:rsidR="00E50D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I3OGY2OGVjYjExNjk3ODlmZWMwNzNiY2JlNDkzNGEifQ=="/>
  </w:docVars>
  <w:rsids>
    <w:rsidRoot w:val="5A6F93B1"/>
    <w:rsid w:val="004D2AAE"/>
    <w:rsid w:val="00E50D09"/>
    <w:rsid w:val="06DF5C5A"/>
    <w:rsid w:val="3A402C51"/>
    <w:rsid w:val="3FDF14E4"/>
    <w:rsid w:val="5A6F93B1"/>
    <w:rsid w:val="5FFFEADA"/>
    <w:rsid w:val="77FF2E14"/>
    <w:rsid w:val="783D9F2D"/>
    <w:rsid w:val="7E77E7A4"/>
    <w:rsid w:val="EFCC7D2D"/>
    <w:rsid w:val="F77F6898"/>
    <w:rsid w:val="FFAF0685"/>
    <w:rsid w:val="FFE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C558C"/>
  <w15:chartTrackingRefBased/>
  <w15:docId w15:val="{0B4CC9E1-5527-4650-B75A-A57B50E7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greatwall</dc:creator>
  <cp:keywords/>
  <cp:lastModifiedBy>业亨 谭</cp:lastModifiedBy>
  <cp:revision>2</cp:revision>
  <dcterms:created xsi:type="dcterms:W3CDTF">2023-06-09T07:28:00Z</dcterms:created>
  <dcterms:modified xsi:type="dcterms:W3CDTF">2023-06-09T07:28:00Z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3C66E10DFA8E45EDB681CCDD7F080EC2_12</vt:lpwstr>
  </property>
</Properties>
</file>